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848" w:rsidRPr="00DF6848" w:rsidRDefault="009F1187" w:rsidP="00DF6848">
      <w:pPr>
        <w:spacing w:before="100" w:beforeAutospacing="1" w:after="100" w:afterAutospacing="1" w:line="240" w:lineRule="auto"/>
        <w:outlineLvl w:val="0"/>
        <w:rPr>
          <w:rFonts w:ascii="Calibri" w:eastAsia="Times New Roman" w:hAnsi="Calibri" w:cs="Times New Roman"/>
          <w:b/>
          <w:bCs/>
          <w:kern w:val="36"/>
          <w:sz w:val="28"/>
          <w:lang w:eastAsia="en-GB"/>
        </w:rPr>
      </w:pPr>
      <w:r>
        <w:rPr>
          <w:rFonts w:ascii="Calibri" w:eastAsia="Times New Roman" w:hAnsi="Calibri" w:cs="Times New Roman"/>
          <w:b/>
          <w:bCs/>
          <w:kern w:val="36"/>
          <w:sz w:val="28"/>
          <w:lang w:eastAsia="en-GB"/>
        </w:rPr>
        <w:t>ESHRE 2018</w:t>
      </w:r>
      <w:r w:rsidR="00DF6848" w:rsidRPr="00DF6848">
        <w:rPr>
          <w:rFonts w:ascii="Calibri" w:eastAsia="Times New Roman" w:hAnsi="Calibri" w:cs="Times New Roman"/>
          <w:b/>
          <w:bCs/>
          <w:kern w:val="36"/>
          <w:sz w:val="28"/>
          <w:lang w:eastAsia="en-GB"/>
        </w:rPr>
        <w:t xml:space="preserve"> Free Prize Draw</w:t>
      </w:r>
    </w:p>
    <w:p w:rsidR="00DF6848" w:rsidRPr="00DF6848" w:rsidRDefault="00DF6848" w:rsidP="00DF6848">
      <w:pPr>
        <w:spacing w:before="100" w:beforeAutospacing="1" w:after="100" w:afterAutospacing="1" w:line="240" w:lineRule="auto"/>
        <w:outlineLvl w:val="0"/>
        <w:rPr>
          <w:rFonts w:ascii="Calibri" w:eastAsia="Times New Roman" w:hAnsi="Calibri" w:cs="Times New Roman"/>
          <w:b/>
          <w:bCs/>
          <w:kern w:val="36"/>
          <w:sz w:val="28"/>
          <w:lang w:eastAsia="en-GB"/>
        </w:rPr>
      </w:pPr>
      <w:r w:rsidRPr="00DF6848">
        <w:rPr>
          <w:rFonts w:ascii="Calibri" w:eastAsia="Times New Roman" w:hAnsi="Calibri" w:cs="Times New Roman"/>
          <w:b/>
          <w:bCs/>
          <w:kern w:val="36"/>
          <w:sz w:val="28"/>
          <w:lang w:eastAsia="en-GB"/>
        </w:rPr>
        <w:t>Terms and conditions</w:t>
      </w:r>
    </w:p>
    <w:p w:rsidR="00DF6848" w:rsidRPr="00DF6848" w:rsidRDefault="00DF6848" w:rsidP="00DF6848">
      <w:pPr>
        <w:spacing w:before="100" w:beforeAutospacing="1" w:after="100" w:afterAutospacing="1" w:line="240" w:lineRule="auto"/>
        <w:outlineLvl w:val="2"/>
        <w:rPr>
          <w:rFonts w:ascii="Calibri" w:eastAsia="Times New Roman" w:hAnsi="Calibri" w:cs="Times New Roman"/>
          <w:b/>
          <w:bCs/>
          <w:lang w:eastAsia="en-GB"/>
        </w:rPr>
      </w:pPr>
      <w:r w:rsidRPr="00DF6848">
        <w:rPr>
          <w:rFonts w:ascii="Calibri" w:eastAsia="Times New Roman" w:hAnsi="Calibri" w:cs="Times New Roman"/>
          <w:b/>
          <w:bCs/>
          <w:lang w:eastAsia="en-GB"/>
        </w:rPr>
        <w:t>How to Enter</w:t>
      </w:r>
    </w:p>
    <w:p w:rsidR="00DF6848" w:rsidRPr="00DF6848" w:rsidRDefault="00DF6848" w:rsidP="00DF6848">
      <w:pPr>
        <w:spacing w:before="100" w:beforeAutospacing="1" w:after="120" w:line="240" w:lineRule="auto"/>
        <w:rPr>
          <w:rFonts w:ascii="Calibri" w:eastAsia="Times New Roman" w:hAnsi="Calibri" w:cs="Times New Roman"/>
          <w:sz w:val="20"/>
          <w:lang w:eastAsia="en-GB"/>
        </w:rPr>
      </w:pPr>
      <w:r w:rsidRPr="00DF6848">
        <w:rPr>
          <w:rFonts w:ascii="Calibri" w:eastAsia="Times New Roman" w:hAnsi="Calibri" w:cs="Times New Roman"/>
          <w:sz w:val="20"/>
          <w:lang w:eastAsia="en-GB"/>
        </w:rPr>
        <w:t>Simply complete the Free Prize Draw card available on the CooperSurgical Companies stand at ESHRE 201</w:t>
      </w:r>
      <w:r w:rsidR="00F87067">
        <w:rPr>
          <w:rFonts w:ascii="Calibri" w:eastAsia="Times New Roman" w:hAnsi="Calibri" w:cs="Times New Roman"/>
          <w:sz w:val="20"/>
          <w:lang w:eastAsia="en-GB"/>
        </w:rPr>
        <w:t>8</w:t>
      </w:r>
      <w:r w:rsidRPr="00DF6848">
        <w:rPr>
          <w:rFonts w:ascii="Calibri" w:eastAsia="Times New Roman" w:hAnsi="Calibri" w:cs="Times New Roman"/>
          <w:sz w:val="20"/>
          <w:lang w:eastAsia="en-GB"/>
        </w:rPr>
        <w:t xml:space="preserve">. </w:t>
      </w:r>
      <w:r>
        <w:rPr>
          <w:rFonts w:ascii="Calibri" w:eastAsia="Times New Roman" w:hAnsi="Calibri" w:cs="Times New Roman"/>
          <w:sz w:val="20"/>
          <w:lang w:eastAsia="en-GB"/>
        </w:rPr>
        <w:t xml:space="preserve">Affix </w:t>
      </w:r>
      <w:r w:rsidRPr="00DF6848">
        <w:rPr>
          <w:rFonts w:ascii="Calibri" w:eastAsia="Times New Roman" w:hAnsi="Calibri" w:cs="Times New Roman"/>
          <w:sz w:val="20"/>
          <w:lang w:eastAsia="en-GB"/>
        </w:rPr>
        <w:t xml:space="preserve">the stickers found on the stand </w:t>
      </w:r>
      <w:r>
        <w:rPr>
          <w:rFonts w:ascii="Calibri" w:eastAsia="Times New Roman" w:hAnsi="Calibri" w:cs="Times New Roman"/>
          <w:sz w:val="20"/>
          <w:lang w:eastAsia="en-GB"/>
        </w:rPr>
        <w:t xml:space="preserve">over the </w:t>
      </w:r>
      <w:r w:rsidRPr="00DF6848">
        <w:rPr>
          <w:rFonts w:ascii="Calibri" w:eastAsia="Times New Roman" w:hAnsi="Calibri" w:cs="Times New Roman"/>
          <w:sz w:val="20"/>
          <w:lang w:eastAsia="en-GB"/>
        </w:rPr>
        <w:t xml:space="preserve">empty gaps </w:t>
      </w:r>
      <w:r>
        <w:rPr>
          <w:rFonts w:ascii="Calibri" w:eastAsia="Times New Roman" w:hAnsi="Calibri" w:cs="Times New Roman"/>
          <w:sz w:val="20"/>
          <w:lang w:eastAsia="en-GB"/>
        </w:rPr>
        <w:t>on the IVF journey map</w:t>
      </w:r>
      <w:r w:rsidR="00900931">
        <w:rPr>
          <w:rFonts w:ascii="Calibri" w:eastAsia="Times New Roman" w:hAnsi="Calibri" w:cs="Times New Roman"/>
          <w:sz w:val="20"/>
          <w:lang w:eastAsia="en-GB"/>
        </w:rPr>
        <w:t>, fill in your</w:t>
      </w:r>
      <w:r w:rsidRPr="00DF6848">
        <w:rPr>
          <w:rFonts w:ascii="Calibri" w:eastAsia="Times New Roman" w:hAnsi="Calibri" w:cs="Times New Roman"/>
          <w:sz w:val="20"/>
          <w:lang w:eastAsia="en-GB"/>
        </w:rPr>
        <w:t xml:space="preserve"> contact information and then hand in your entry to a CooperSurgical representative </w:t>
      </w:r>
      <w:r w:rsidR="00F87067">
        <w:rPr>
          <w:rFonts w:ascii="Calibri" w:eastAsia="Times New Roman" w:hAnsi="Calibri" w:cs="Times New Roman"/>
          <w:sz w:val="20"/>
          <w:lang w:eastAsia="en-GB"/>
        </w:rPr>
        <w:t>at the welcome desk on the stand</w:t>
      </w:r>
      <w:r w:rsidRPr="00DF6848">
        <w:rPr>
          <w:rFonts w:ascii="Calibri" w:eastAsia="Times New Roman" w:hAnsi="Calibri" w:cs="Times New Roman"/>
          <w:sz w:val="20"/>
          <w:lang w:eastAsia="en-GB"/>
        </w:rPr>
        <w:t>. You will automatically be entered into a free prize draw to win a scientific badge f</w:t>
      </w:r>
      <w:r w:rsidR="009F1187">
        <w:rPr>
          <w:rFonts w:ascii="Calibri" w:eastAsia="Times New Roman" w:hAnsi="Calibri" w:cs="Times New Roman"/>
          <w:sz w:val="20"/>
          <w:lang w:eastAsia="en-GB"/>
        </w:rPr>
        <w:t>or ESHRE 2019</w:t>
      </w:r>
      <w:r w:rsidRPr="00DF6848">
        <w:rPr>
          <w:rFonts w:ascii="Calibri" w:eastAsia="Times New Roman" w:hAnsi="Calibri" w:cs="Times New Roman"/>
          <w:sz w:val="20"/>
          <w:lang w:eastAsia="en-GB"/>
        </w:rPr>
        <w:t xml:space="preserve">, </w:t>
      </w:r>
      <w:r w:rsidR="00F87067">
        <w:rPr>
          <w:rFonts w:ascii="Calibri" w:eastAsia="Times New Roman" w:hAnsi="Calibri" w:cs="Times New Roman"/>
          <w:sz w:val="20"/>
          <w:lang w:eastAsia="en-GB"/>
        </w:rPr>
        <w:t>Vienna</w:t>
      </w:r>
      <w:r w:rsidRPr="00DF6848">
        <w:rPr>
          <w:rFonts w:ascii="Calibri" w:eastAsia="Times New Roman" w:hAnsi="Calibri" w:cs="Times New Roman"/>
          <w:sz w:val="20"/>
          <w:lang w:eastAsia="en-GB"/>
        </w:rPr>
        <w:t>.</w:t>
      </w:r>
    </w:p>
    <w:p w:rsidR="00DF6848" w:rsidRPr="00DF6848" w:rsidRDefault="00DF6848" w:rsidP="00DF6848">
      <w:pPr>
        <w:spacing w:before="100" w:beforeAutospacing="1" w:after="100" w:afterAutospacing="1" w:line="240" w:lineRule="auto"/>
        <w:rPr>
          <w:rFonts w:ascii="Calibri" w:eastAsia="Times New Roman" w:hAnsi="Calibri" w:cs="Times New Roman"/>
          <w:lang w:eastAsia="en-GB"/>
        </w:rPr>
      </w:pPr>
      <w:r w:rsidRPr="00DF6848">
        <w:rPr>
          <w:rFonts w:ascii="Calibri" w:eastAsia="Times New Roman" w:hAnsi="Calibri" w:cs="Times New Roman"/>
          <w:b/>
          <w:bCs/>
          <w:lang w:eastAsia="en-GB"/>
        </w:rPr>
        <w:t>The following terms and conditions apply</w:t>
      </w:r>
    </w:p>
    <w:p w:rsidR="00DF6848" w:rsidRPr="00DF6848" w:rsidRDefault="00DF6848" w:rsidP="00DF6848">
      <w:pPr>
        <w:numPr>
          <w:ilvl w:val="0"/>
          <w:numId w:val="1"/>
        </w:numPr>
        <w:spacing w:before="100" w:beforeAutospacing="1" w:after="120" w:line="240" w:lineRule="auto"/>
        <w:rPr>
          <w:rFonts w:ascii="Calibri" w:eastAsia="Times New Roman" w:hAnsi="Calibri" w:cs="Times New Roman"/>
          <w:sz w:val="20"/>
          <w:lang w:eastAsia="en-GB"/>
        </w:rPr>
      </w:pPr>
      <w:r w:rsidRPr="00DF6848">
        <w:rPr>
          <w:rFonts w:ascii="Calibri" w:eastAsia="Times New Roman" w:hAnsi="Calibri" w:cs="Times New Roman"/>
          <w:sz w:val="20"/>
          <w:lang w:eastAsia="en-GB"/>
        </w:rPr>
        <w:t>Entrants must be regis</w:t>
      </w:r>
      <w:r w:rsidR="00F87067">
        <w:rPr>
          <w:rFonts w:ascii="Calibri" w:eastAsia="Times New Roman" w:hAnsi="Calibri" w:cs="Times New Roman"/>
          <w:sz w:val="20"/>
          <w:lang w:eastAsia="en-GB"/>
        </w:rPr>
        <w:t>tered as delegates at ESHRE 2018</w:t>
      </w:r>
      <w:r w:rsidR="009F1187">
        <w:rPr>
          <w:rFonts w:ascii="Calibri" w:eastAsia="Times New Roman" w:hAnsi="Calibri" w:cs="Times New Roman"/>
          <w:sz w:val="20"/>
          <w:lang w:eastAsia="en-GB"/>
        </w:rPr>
        <w:t>. E</w:t>
      </w:r>
      <w:r w:rsidRPr="00DF6848">
        <w:rPr>
          <w:rFonts w:ascii="Calibri" w:eastAsia="Times New Roman" w:hAnsi="Calibri" w:cs="Times New Roman"/>
          <w:sz w:val="20"/>
          <w:lang w:eastAsia="en-GB"/>
        </w:rPr>
        <w:t>mployees (or members of their families) of CooperSurgical Companies (CSI)</w:t>
      </w:r>
      <w:r w:rsidR="009F1187">
        <w:rPr>
          <w:rFonts w:ascii="Calibri" w:eastAsia="Times New Roman" w:hAnsi="Calibri" w:cs="Times New Roman"/>
          <w:sz w:val="20"/>
          <w:lang w:eastAsia="en-GB"/>
        </w:rPr>
        <w:t>,</w:t>
      </w:r>
      <w:r w:rsidRPr="00DF6848">
        <w:rPr>
          <w:rFonts w:ascii="Calibri" w:eastAsia="Times New Roman" w:hAnsi="Calibri" w:cs="Times New Roman"/>
          <w:sz w:val="20"/>
          <w:lang w:eastAsia="en-GB"/>
        </w:rPr>
        <w:t xml:space="preserve"> anyone connected with CSI or any representative of other commercial companies </w:t>
      </w:r>
      <w:r w:rsidR="007D399D">
        <w:rPr>
          <w:rFonts w:ascii="Calibri" w:eastAsia="Times New Roman" w:hAnsi="Calibri" w:cs="Times New Roman"/>
          <w:sz w:val="20"/>
          <w:lang w:eastAsia="en-GB"/>
        </w:rPr>
        <w:t xml:space="preserve">working with </w:t>
      </w:r>
      <w:r w:rsidRPr="00DF6848">
        <w:rPr>
          <w:rFonts w:ascii="Calibri" w:eastAsia="Times New Roman" w:hAnsi="Calibri" w:cs="Times New Roman"/>
          <w:sz w:val="20"/>
          <w:lang w:eastAsia="en-GB"/>
        </w:rPr>
        <w:t>CSI</w:t>
      </w:r>
      <w:r w:rsidR="009F1187">
        <w:rPr>
          <w:rFonts w:ascii="Calibri" w:eastAsia="Times New Roman" w:hAnsi="Calibri" w:cs="Times New Roman"/>
          <w:sz w:val="20"/>
          <w:lang w:eastAsia="en-GB"/>
        </w:rPr>
        <w:t xml:space="preserve"> are excluded from entry</w:t>
      </w:r>
      <w:r w:rsidRPr="00DF6848">
        <w:rPr>
          <w:rFonts w:ascii="Calibri" w:eastAsia="Times New Roman" w:hAnsi="Calibri" w:cs="Times New Roman"/>
          <w:sz w:val="20"/>
          <w:lang w:eastAsia="en-GB"/>
        </w:rPr>
        <w:t>.</w:t>
      </w:r>
    </w:p>
    <w:p w:rsidR="00DF6848" w:rsidRPr="00DF6848" w:rsidRDefault="00DF6848" w:rsidP="00DF6848">
      <w:pPr>
        <w:numPr>
          <w:ilvl w:val="0"/>
          <w:numId w:val="1"/>
        </w:numPr>
        <w:spacing w:before="100" w:beforeAutospacing="1" w:after="120" w:line="240" w:lineRule="auto"/>
        <w:rPr>
          <w:rFonts w:ascii="Calibri" w:eastAsia="Times New Roman" w:hAnsi="Calibri" w:cs="Times New Roman"/>
          <w:sz w:val="20"/>
          <w:lang w:eastAsia="en-GB"/>
        </w:rPr>
      </w:pPr>
      <w:r w:rsidRPr="00DF6848">
        <w:rPr>
          <w:rFonts w:ascii="Calibri" w:eastAsia="Times New Roman" w:hAnsi="Calibri" w:cs="Times New Roman"/>
          <w:sz w:val="20"/>
          <w:lang w:eastAsia="en-GB"/>
        </w:rPr>
        <w:t xml:space="preserve">By entering the competition, you are agreeing that you are willing to enter into future correspondence with CSI if you have ticked that you would like to receive </w:t>
      </w:r>
      <w:r w:rsidR="00900931">
        <w:rPr>
          <w:rFonts w:ascii="Calibri" w:eastAsia="Times New Roman" w:hAnsi="Calibri" w:cs="Times New Roman"/>
          <w:sz w:val="20"/>
          <w:lang w:eastAsia="en-GB"/>
        </w:rPr>
        <w:t>marketing communications</w:t>
      </w:r>
      <w:r w:rsidRPr="00DF6848">
        <w:rPr>
          <w:rFonts w:ascii="Calibri" w:eastAsia="Times New Roman" w:hAnsi="Calibri" w:cs="Times New Roman"/>
          <w:sz w:val="20"/>
          <w:lang w:eastAsia="en-GB"/>
        </w:rPr>
        <w:t xml:space="preserve"> from CSI.</w:t>
      </w:r>
    </w:p>
    <w:p w:rsidR="00DF6848" w:rsidRPr="00DF6848" w:rsidRDefault="00DF6848" w:rsidP="00DF6848">
      <w:pPr>
        <w:numPr>
          <w:ilvl w:val="0"/>
          <w:numId w:val="1"/>
        </w:numPr>
        <w:spacing w:before="100" w:beforeAutospacing="1" w:after="120" w:line="240" w:lineRule="auto"/>
        <w:rPr>
          <w:rFonts w:ascii="Calibri" w:eastAsia="Times New Roman" w:hAnsi="Calibri" w:cs="Times New Roman"/>
          <w:sz w:val="20"/>
          <w:lang w:eastAsia="en-GB"/>
        </w:rPr>
      </w:pPr>
      <w:r w:rsidRPr="00DF6848">
        <w:rPr>
          <w:rFonts w:ascii="Calibri" w:eastAsia="Times New Roman" w:hAnsi="Calibri" w:cs="Times New Roman"/>
          <w:sz w:val="20"/>
          <w:lang w:eastAsia="en-GB"/>
        </w:rPr>
        <w:t>Only one entry per person is allowed.</w:t>
      </w:r>
    </w:p>
    <w:p w:rsidR="00DF6848" w:rsidRPr="00DF6848" w:rsidRDefault="009F1187" w:rsidP="00DF6848">
      <w:pPr>
        <w:numPr>
          <w:ilvl w:val="0"/>
          <w:numId w:val="1"/>
        </w:numPr>
        <w:spacing w:before="100" w:beforeAutospacing="1" w:after="120" w:line="240" w:lineRule="auto"/>
        <w:rPr>
          <w:rFonts w:ascii="Calibri" w:eastAsia="Times New Roman" w:hAnsi="Calibri" w:cs="Times New Roman"/>
          <w:sz w:val="20"/>
          <w:lang w:eastAsia="en-GB"/>
        </w:rPr>
      </w:pPr>
      <w:r>
        <w:rPr>
          <w:rFonts w:ascii="Calibri" w:eastAsia="Times New Roman" w:hAnsi="Calibri" w:cs="Times New Roman"/>
          <w:sz w:val="20"/>
          <w:lang w:eastAsia="en-GB"/>
        </w:rPr>
        <w:t>The w</w:t>
      </w:r>
      <w:r w:rsidR="00DF6848" w:rsidRPr="00DF6848">
        <w:rPr>
          <w:rFonts w:ascii="Calibri" w:eastAsia="Times New Roman" w:hAnsi="Calibri" w:cs="Times New Roman"/>
          <w:sz w:val="20"/>
          <w:lang w:eastAsia="en-GB"/>
        </w:rPr>
        <w:t>inner of the Free Prize Draw will receive a</w:t>
      </w:r>
      <w:r w:rsidR="007D399D">
        <w:rPr>
          <w:rFonts w:ascii="Calibri" w:eastAsia="Times New Roman" w:hAnsi="Calibri" w:cs="Times New Roman"/>
          <w:sz w:val="20"/>
          <w:lang w:eastAsia="en-GB"/>
        </w:rPr>
        <w:t xml:space="preserve"> </w:t>
      </w:r>
      <w:proofErr w:type="gramStart"/>
      <w:r w:rsidR="007D399D">
        <w:rPr>
          <w:rFonts w:ascii="Calibri" w:eastAsia="Times New Roman" w:hAnsi="Calibri" w:cs="Times New Roman"/>
          <w:sz w:val="20"/>
          <w:lang w:eastAsia="en-GB"/>
        </w:rPr>
        <w:t>Scientific</w:t>
      </w:r>
      <w:proofErr w:type="gramEnd"/>
      <w:r w:rsidR="007D399D">
        <w:rPr>
          <w:rFonts w:ascii="Calibri" w:eastAsia="Times New Roman" w:hAnsi="Calibri" w:cs="Times New Roman"/>
          <w:sz w:val="20"/>
          <w:lang w:eastAsia="en-GB"/>
        </w:rPr>
        <w:t xml:space="preserve"> badge for ESHRE 2019</w:t>
      </w:r>
      <w:r>
        <w:rPr>
          <w:rFonts w:ascii="Calibri" w:eastAsia="Times New Roman" w:hAnsi="Calibri" w:cs="Times New Roman"/>
          <w:sz w:val="20"/>
          <w:lang w:eastAsia="en-GB"/>
        </w:rPr>
        <w:t xml:space="preserve">. The badge should be collected from the ESHRE </w:t>
      </w:r>
      <w:r w:rsidR="00900931">
        <w:rPr>
          <w:rFonts w:ascii="Calibri" w:eastAsia="Times New Roman" w:hAnsi="Calibri" w:cs="Times New Roman"/>
          <w:sz w:val="20"/>
          <w:lang w:eastAsia="en-GB"/>
        </w:rPr>
        <w:t xml:space="preserve">2019 </w:t>
      </w:r>
      <w:r>
        <w:rPr>
          <w:rFonts w:ascii="Calibri" w:eastAsia="Times New Roman" w:hAnsi="Calibri" w:cs="Times New Roman"/>
          <w:sz w:val="20"/>
          <w:lang w:eastAsia="en-GB"/>
        </w:rPr>
        <w:t xml:space="preserve">registration desk using </w:t>
      </w:r>
      <w:r w:rsidR="00900931">
        <w:rPr>
          <w:rFonts w:ascii="Calibri" w:eastAsia="Times New Roman" w:hAnsi="Calibri" w:cs="Times New Roman"/>
          <w:sz w:val="20"/>
          <w:lang w:eastAsia="en-GB"/>
        </w:rPr>
        <w:t xml:space="preserve">a printed copy of the registration </w:t>
      </w:r>
      <w:r>
        <w:rPr>
          <w:rFonts w:ascii="Calibri" w:eastAsia="Times New Roman" w:hAnsi="Calibri" w:cs="Times New Roman"/>
          <w:sz w:val="20"/>
          <w:lang w:eastAsia="en-GB"/>
        </w:rPr>
        <w:t xml:space="preserve">confirmation </w:t>
      </w:r>
      <w:r w:rsidR="00900931">
        <w:rPr>
          <w:rFonts w:ascii="Calibri" w:eastAsia="Times New Roman" w:hAnsi="Calibri" w:cs="Times New Roman"/>
          <w:sz w:val="20"/>
          <w:lang w:eastAsia="en-GB"/>
        </w:rPr>
        <w:t>that will be sent to the winner.</w:t>
      </w:r>
    </w:p>
    <w:p w:rsidR="00DF6848" w:rsidRPr="00DF6848" w:rsidRDefault="00DF6848" w:rsidP="00DF6848">
      <w:pPr>
        <w:numPr>
          <w:ilvl w:val="0"/>
          <w:numId w:val="1"/>
        </w:numPr>
        <w:spacing w:before="100" w:beforeAutospacing="1" w:after="120" w:line="240" w:lineRule="auto"/>
        <w:rPr>
          <w:rFonts w:ascii="Calibri" w:eastAsia="Times New Roman" w:hAnsi="Calibri" w:cs="Times New Roman"/>
          <w:sz w:val="20"/>
          <w:lang w:eastAsia="en-GB"/>
        </w:rPr>
      </w:pPr>
      <w:r w:rsidRPr="00DF6848">
        <w:rPr>
          <w:sz w:val="20"/>
        </w:rPr>
        <w:t xml:space="preserve">The Winner will be announced online, via social media and contacted directly on </w:t>
      </w:r>
      <w:r w:rsidR="007D399D">
        <w:rPr>
          <w:sz w:val="20"/>
        </w:rPr>
        <w:t xml:space="preserve">Monday </w:t>
      </w:r>
      <w:r w:rsidR="00900931">
        <w:rPr>
          <w:sz w:val="20"/>
        </w:rPr>
        <w:t>9</w:t>
      </w:r>
      <w:r w:rsidRPr="00DF6848">
        <w:rPr>
          <w:sz w:val="20"/>
        </w:rPr>
        <w:t xml:space="preserve"> July 201</w:t>
      </w:r>
      <w:r w:rsidR="000D5E88">
        <w:rPr>
          <w:sz w:val="20"/>
        </w:rPr>
        <w:t>8</w:t>
      </w:r>
      <w:r w:rsidRPr="00DF6848">
        <w:rPr>
          <w:sz w:val="20"/>
        </w:rPr>
        <w:t>.</w:t>
      </w:r>
    </w:p>
    <w:p w:rsidR="00DF6848" w:rsidRPr="00DF6848" w:rsidRDefault="00DF6848" w:rsidP="00DF6848">
      <w:pPr>
        <w:pStyle w:val="NoSpacing"/>
        <w:numPr>
          <w:ilvl w:val="0"/>
          <w:numId w:val="1"/>
        </w:numPr>
        <w:spacing w:after="120"/>
        <w:rPr>
          <w:sz w:val="20"/>
        </w:rPr>
      </w:pPr>
      <w:r w:rsidRPr="00DF6848">
        <w:rPr>
          <w:sz w:val="20"/>
        </w:rPr>
        <w:t>Prize is non-transferable, non-negotiable and no cash alternative will be offered.</w:t>
      </w:r>
    </w:p>
    <w:p w:rsidR="00DF6848" w:rsidRPr="000D5E88" w:rsidRDefault="00DF6848" w:rsidP="000D5E88">
      <w:pPr>
        <w:numPr>
          <w:ilvl w:val="0"/>
          <w:numId w:val="1"/>
        </w:numPr>
        <w:spacing w:before="100" w:beforeAutospacing="1" w:after="120" w:line="240" w:lineRule="auto"/>
        <w:rPr>
          <w:rFonts w:ascii="Calibri" w:eastAsia="Times New Roman" w:hAnsi="Calibri" w:cs="Times New Roman"/>
          <w:sz w:val="20"/>
          <w:lang w:eastAsia="en-GB"/>
        </w:rPr>
      </w:pPr>
      <w:r w:rsidRPr="00DF6848">
        <w:rPr>
          <w:rFonts w:ascii="Calibri" w:eastAsia="Times New Roman" w:hAnsi="Calibri" w:cs="Times New Roman"/>
          <w:sz w:val="20"/>
          <w:lang w:eastAsia="en-GB"/>
        </w:rPr>
        <w:t>All entries to b</w:t>
      </w:r>
      <w:r w:rsidR="007D399D">
        <w:rPr>
          <w:rFonts w:ascii="Calibri" w:eastAsia="Times New Roman" w:hAnsi="Calibri" w:cs="Times New Roman"/>
          <w:sz w:val="20"/>
          <w:lang w:eastAsia="en-GB"/>
        </w:rPr>
        <w:t>e received by 1pm on Wednesday 4</w:t>
      </w:r>
      <w:r w:rsidR="007D399D" w:rsidRPr="000D5E88">
        <w:rPr>
          <w:rFonts w:ascii="Calibri" w:eastAsia="Times New Roman" w:hAnsi="Calibri" w:cs="Times New Roman"/>
          <w:sz w:val="20"/>
          <w:lang w:eastAsia="en-GB"/>
        </w:rPr>
        <w:t xml:space="preserve"> July 2018</w:t>
      </w:r>
      <w:r w:rsidRPr="000D5E88">
        <w:rPr>
          <w:rFonts w:ascii="Calibri" w:eastAsia="Times New Roman" w:hAnsi="Calibri" w:cs="Times New Roman"/>
          <w:sz w:val="20"/>
          <w:lang w:eastAsia="en-GB"/>
        </w:rPr>
        <w:t>.</w:t>
      </w:r>
    </w:p>
    <w:p w:rsidR="00DF6848" w:rsidRPr="00DF6848" w:rsidRDefault="00DF6848" w:rsidP="00DF6848">
      <w:pPr>
        <w:numPr>
          <w:ilvl w:val="0"/>
          <w:numId w:val="1"/>
        </w:numPr>
        <w:spacing w:before="100" w:beforeAutospacing="1" w:after="120" w:line="240" w:lineRule="auto"/>
        <w:rPr>
          <w:rFonts w:ascii="Calibri" w:eastAsia="Times New Roman" w:hAnsi="Calibri" w:cs="Times New Roman"/>
          <w:sz w:val="20"/>
          <w:lang w:eastAsia="en-GB"/>
        </w:rPr>
      </w:pPr>
      <w:r w:rsidRPr="00DF6848">
        <w:rPr>
          <w:rFonts w:ascii="Calibri" w:eastAsia="Times New Roman" w:hAnsi="Calibri" w:cs="Times New Roman"/>
          <w:sz w:val="20"/>
          <w:lang w:eastAsia="en-GB"/>
        </w:rPr>
        <w:t>Entries received after the closing date will not be included in the draw. Incomplete entries and entries from non-delegates or bulk entries will not be eligible for the prize draw. The Promo</w:t>
      </w:r>
      <w:r w:rsidR="000D5E88">
        <w:rPr>
          <w:rFonts w:ascii="Calibri" w:eastAsia="Times New Roman" w:hAnsi="Calibri" w:cs="Times New Roman"/>
          <w:sz w:val="20"/>
          <w:lang w:eastAsia="en-GB"/>
        </w:rPr>
        <w:t xml:space="preserve">ter will not be responsible for </w:t>
      </w:r>
      <w:r w:rsidRPr="00DF6848">
        <w:rPr>
          <w:rFonts w:ascii="Calibri" w:eastAsia="Times New Roman" w:hAnsi="Calibri" w:cs="Times New Roman"/>
          <w:sz w:val="20"/>
          <w:lang w:eastAsia="en-GB"/>
        </w:rPr>
        <w:t>any entries that are not received by it for any reason, by the closing date, whether lost, delayed, corrupted or otherwise, and whether or not due to any technical difficulties or malfunctions.</w:t>
      </w:r>
    </w:p>
    <w:p w:rsidR="00DF6848" w:rsidRPr="00DF6848" w:rsidRDefault="00DF6848" w:rsidP="00DF6848">
      <w:pPr>
        <w:numPr>
          <w:ilvl w:val="0"/>
          <w:numId w:val="1"/>
        </w:numPr>
        <w:spacing w:before="100" w:beforeAutospacing="1" w:after="120" w:line="240" w:lineRule="auto"/>
        <w:rPr>
          <w:rFonts w:ascii="Calibri" w:eastAsia="Times New Roman" w:hAnsi="Calibri" w:cs="Times New Roman"/>
          <w:sz w:val="20"/>
          <w:lang w:eastAsia="en-GB"/>
        </w:rPr>
      </w:pPr>
      <w:r w:rsidRPr="00DF6848">
        <w:rPr>
          <w:rFonts w:ascii="Calibri" w:eastAsia="Times New Roman" w:hAnsi="Calibri" w:cs="Times New Roman"/>
          <w:sz w:val="20"/>
          <w:lang w:eastAsia="en-GB"/>
        </w:rPr>
        <w:t>Entry to the prize draw is free. No purchase necessary.</w:t>
      </w:r>
    </w:p>
    <w:p w:rsidR="00DF6848" w:rsidRPr="00DF6848" w:rsidRDefault="00DF6848" w:rsidP="00DF6848">
      <w:pPr>
        <w:numPr>
          <w:ilvl w:val="0"/>
          <w:numId w:val="1"/>
        </w:numPr>
        <w:spacing w:before="100" w:beforeAutospacing="1" w:after="120" w:line="240" w:lineRule="auto"/>
        <w:rPr>
          <w:rFonts w:ascii="Calibri" w:eastAsia="Times New Roman" w:hAnsi="Calibri" w:cs="Times New Roman"/>
          <w:sz w:val="20"/>
          <w:lang w:eastAsia="en-GB"/>
        </w:rPr>
      </w:pPr>
      <w:r w:rsidRPr="00DF6848">
        <w:rPr>
          <w:rFonts w:ascii="Calibri" w:eastAsia="Times New Roman" w:hAnsi="Calibri" w:cs="Times New Roman"/>
          <w:sz w:val="20"/>
          <w:lang w:eastAsia="en-GB"/>
        </w:rPr>
        <w:t>Winner of the prize draw will be selected at random.</w:t>
      </w:r>
    </w:p>
    <w:p w:rsidR="00DF6848" w:rsidRPr="00DF6848" w:rsidRDefault="00DF6848" w:rsidP="00DF6848">
      <w:pPr>
        <w:numPr>
          <w:ilvl w:val="0"/>
          <w:numId w:val="1"/>
        </w:numPr>
        <w:spacing w:before="100" w:beforeAutospacing="1" w:after="120" w:line="240" w:lineRule="auto"/>
        <w:rPr>
          <w:rFonts w:ascii="Calibri" w:eastAsia="Times New Roman" w:hAnsi="Calibri" w:cs="Times New Roman"/>
          <w:sz w:val="20"/>
          <w:lang w:eastAsia="en-GB"/>
        </w:rPr>
      </w:pPr>
      <w:r w:rsidRPr="00DF6848">
        <w:rPr>
          <w:rFonts w:ascii="Calibri" w:eastAsia="Times New Roman" w:hAnsi="Calibri" w:cs="Times New Roman"/>
          <w:sz w:val="20"/>
          <w:lang w:eastAsia="en-GB"/>
        </w:rPr>
        <w:t xml:space="preserve">Winner agrees to take part in future promotional activity. </w:t>
      </w:r>
    </w:p>
    <w:p w:rsidR="00DF6848" w:rsidRPr="00DF6848" w:rsidRDefault="00DF6848" w:rsidP="00DF6848">
      <w:pPr>
        <w:numPr>
          <w:ilvl w:val="0"/>
          <w:numId w:val="1"/>
        </w:numPr>
        <w:spacing w:before="100" w:beforeAutospacing="1" w:after="120" w:line="240" w:lineRule="auto"/>
        <w:rPr>
          <w:rFonts w:ascii="Calibri" w:eastAsia="Times New Roman" w:hAnsi="Calibri" w:cs="Times New Roman"/>
          <w:sz w:val="20"/>
          <w:lang w:eastAsia="en-GB"/>
        </w:rPr>
      </w:pPr>
      <w:r w:rsidRPr="00DF6848">
        <w:rPr>
          <w:rFonts w:ascii="Calibri" w:eastAsia="Times New Roman" w:hAnsi="Calibri" w:cs="Times New Roman"/>
          <w:sz w:val="20"/>
          <w:lang w:eastAsia="en-GB"/>
        </w:rPr>
        <w:t>Judge's decision is final. No correspondence will be entered into.</w:t>
      </w:r>
    </w:p>
    <w:p w:rsidR="00DF6848" w:rsidRPr="00DF6848" w:rsidRDefault="00DF6848" w:rsidP="00DF6848">
      <w:pPr>
        <w:numPr>
          <w:ilvl w:val="0"/>
          <w:numId w:val="1"/>
        </w:numPr>
        <w:spacing w:before="100" w:beforeAutospacing="1" w:after="120" w:line="240" w:lineRule="auto"/>
        <w:rPr>
          <w:rFonts w:ascii="Calibri" w:eastAsia="Times New Roman" w:hAnsi="Calibri" w:cs="Times New Roman"/>
          <w:sz w:val="20"/>
          <w:lang w:eastAsia="en-GB"/>
        </w:rPr>
      </w:pPr>
      <w:r w:rsidRPr="00DF6848">
        <w:rPr>
          <w:rFonts w:ascii="Calibri" w:eastAsia="Times New Roman" w:hAnsi="Calibri" w:cs="Times New Roman"/>
          <w:sz w:val="20"/>
          <w:lang w:eastAsia="en-GB"/>
        </w:rPr>
        <w:t xml:space="preserve">The name of the winner will be made available for up to 28 days after the closing date to anyone sending their email address to Lis Goulder, </w:t>
      </w:r>
      <w:hyperlink r:id="rId8" w:history="1">
        <w:r w:rsidR="00900931" w:rsidRPr="00B30FAE">
          <w:rPr>
            <w:rStyle w:val="Hyperlink"/>
            <w:rFonts w:ascii="Calibri" w:hAnsi="Calibri"/>
            <w:sz w:val="20"/>
            <w:lang w:eastAsia="en-GB"/>
          </w:rPr>
          <w:t>lgoulder@origio.com</w:t>
        </w:r>
      </w:hyperlink>
      <w:r w:rsidRPr="00DF6848">
        <w:rPr>
          <w:rFonts w:ascii="Calibri" w:eastAsia="Times New Roman" w:hAnsi="Calibri" w:cs="Times New Roman"/>
          <w:sz w:val="20"/>
          <w:lang w:eastAsia="en-GB"/>
        </w:rPr>
        <w:t xml:space="preserve"> in a message with the subject heading ‘ESHRE 201</w:t>
      </w:r>
      <w:r w:rsidR="009F6FBF">
        <w:rPr>
          <w:rFonts w:ascii="Calibri" w:eastAsia="Times New Roman" w:hAnsi="Calibri" w:cs="Times New Roman"/>
          <w:sz w:val="20"/>
          <w:lang w:eastAsia="en-GB"/>
        </w:rPr>
        <w:t>8</w:t>
      </w:r>
      <w:r w:rsidRPr="00DF6848">
        <w:rPr>
          <w:rFonts w:ascii="Calibri" w:eastAsia="Times New Roman" w:hAnsi="Calibri" w:cs="Times New Roman"/>
          <w:sz w:val="20"/>
          <w:lang w:eastAsia="en-GB"/>
        </w:rPr>
        <w:t xml:space="preserve"> Prize Draw Winner’. </w:t>
      </w:r>
    </w:p>
    <w:p w:rsidR="00DF6848" w:rsidRPr="00DF6848" w:rsidRDefault="00DF6848" w:rsidP="00DF6848">
      <w:pPr>
        <w:numPr>
          <w:ilvl w:val="0"/>
          <w:numId w:val="1"/>
        </w:numPr>
        <w:spacing w:before="100" w:beforeAutospacing="1" w:after="120" w:line="240" w:lineRule="auto"/>
        <w:rPr>
          <w:rFonts w:ascii="Calibri" w:eastAsia="Times New Roman" w:hAnsi="Calibri" w:cs="Times New Roman"/>
          <w:sz w:val="20"/>
          <w:lang w:eastAsia="en-GB"/>
        </w:rPr>
      </w:pPr>
      <w:r w:rsidRPr="00DF6848">
        <w:rPr>
          <w:rFonts w:ascii="Calibri" w:eastAsia="Times New Roman" w:hAnsi="Calibri" w:cs="Times New Roman"/>
          <w:sz w:val="20"/>
          <w:lang w:eastAsia="en-GB"/>
        </w:rPr>
        <w:t>This promotion and the rules are governed by English law.</w:t>
      </w:r>
    </w:p>
    <w:p w:rsidR="00DF6848" w:rsidRPr="00DF6848" w:rsidRDefault="00DF6848" w:rsidP="00DF6848">
      <w:pPr>
        <w:spacing w:before="100" w:beforeAutospacing="1" w:after="100" w:afterAutospacing="1" w:line="240" w:lineRule="auto"/>
        <w:rPr>
          <w:rFonts w:ascii="Calibri" w:eastAsia="Times New Roman" w:hAnsi="Calibri" w:cs="Times New Roman"/>
          <w:b/>
          <w:bCs/>
          <w:lang w:eastAsia="en-GB"/>
        </w:rPr>
      </w:pPr>
      <w:r w:rsidRPr="00DF6848">
        <w:rPr>
          <w:rFonts w:ascii="Calibri" w:eastAsia="Times New Roman" w:hAnsi="Calibri" w:cs="Times New Roman"/>
          <w:b/>
          <w:bCs/>
          <w:lang w:eastAsia="en-GB"/>
        </w:rPr>
        <w:t>Promoter</w:t>
      </w:r>
    </w:p>
    <w:p w:rsidR="00144B3A" w:rsidRPr="00DF6848" w:rsidRDefault="00900931" w:rsidP="00DF6848">
      <w:pPr>
        <w:spacing w:before="100" w:beforeAutospacing="1" w:after="120" w:line="240" w:lineRule="auto"/>
        <w:rPr>
          <w:rFonts w:ascii="Calibri" w:eastAsia="Times New Roman" w:hAnsi="Calibri" w:cs="Times New Roman"/>
          <w:sz w:val="20"/>
          <w:lang w:eastAsia="en-GB"/>
        </w:rPr>
      </w:pPr>
      <w:r>
        <w:rPr>
          <w:rFonts w:ascii="Calibri" w:eastAsia="Times New Roman" w:hAnsi="Calibri" w:cs="Times New Roman"/>
          <w:sz w:val="20"/>
          <w:lang w:eastAsia="en-GB"/>
        </w:rPr>
        <w:t>ORIGIO</w:t>
      </w:r>
      <w:r w:rsidR="00894E17">
        <w:rPr>
          <w:rFonts w:ascii="Calibri" w:eastAsia="Times New Roman" w:hAnsi="Calibri" w:cs="Times New Roman"/>
          <w:sz w:val="20"/>
          <w:lang w:eastAsia="en-GB"/>
        </w:rPr>
        <w:t xml:space="preserve"> UK</w:t>
      </w:r>
      <w:r w:rsidR="00DF6848" w:rsidRPr="00DF6848">
        <w:rPr>
          <w:rFonts w:ascii="Calibri" w:eastAsia="Times New Roman" w:hAnsi="Calibri" w:cs="Times New Roman"/>
          <w:sz w:val="20"/>
          <w:lang w:eastAsia="en-GB"/>
        </w:rPr>
        <w:t xml:space="preserve">, </w:t>
      </w:r>
      <w:r w:rsidR="00894E17">
        <w:rPr>
          <w:rStyle w:val="lrzxr"/>
        </w:rPr>
        <w:t xml:space="preserve">Research Instruments, </w:t>
      </w:r>
      <w:proofErr w:type="spellStart"/>
      <w:r w:rsidR="00894E17">
        <w:rPr>
          <w:rStyle w:val="lrzxr"/>
        </w:rPr>
        <w:t>Bickland</w:t>
      </w:r>
      <w:proofErr w:type="spellEnd"/>
      <w:r w:rsidR="00894E17">
        <w:rPr>
          <w:rStyle w:val="lrzxr"/>
        </w:rPr>
        <w:t xml:space="preserve"> Industrial Park, Falmouth, TR11 4TA, UK</w:t>
      </w:r>
      <w:bookmarkStart w:id="0" w:name="_GoBack"/>
      <w:bookmarkEnd w:id="0"/>
    </w:p>
    <w:sectPr w:rsidR="00144B3A" w:rsidRPr="00DF6848" w:rsidSect="009F1187">
      <w:headerReference w:type="default" r:id="rId9"/>
      <w:footerReference w:type="even" r:id="rId10"/>
      <w:footerReference w:type="default" r:id="rId11"/>
      <w:headerReference w:type="first" r:id="rId12"/>
      <w:pgSz w:w="11906" w:h="16838"/>
      <w:pgMar w:top="2694" w:right="1080" w:bottom="1440" w:left="1080" w:header="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848" w:rsidRDefault="00DF6848" w:rsidP="00144B3A">
      <w:r>
        <w:separator/>
      </w:r>
    </w:p>
  </w:endnote>
  <w:endnote w:type="continuationSeparator" w:id="0">
    <w:p w:rsidR="00DF6848" w:rsidRDefault="00DF6848" w:rsidP="0014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B3A" w:rsidRPr="003700A7" w:rsidRDefault="00144B3A" w:rsidP="003700A7">
    <w:pPr>
      <w:pStyle w:val="Footer"/>
      <w:jc w:val="center"/>
      <w:rPr>
        <w:rFonts w:asciiTheme="majorHAnsi" w:hAnsiTheme="maj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B3A" w:rsidRPr="00744C65" w:rsidRDefault="003700A7" w:rsidP="00744C65">
    <w:pPr>
      <w:pStyle w:val="Footer"/>
      <w:jc w:val="center"/>
      <w:rPr>
        <w:rFonts w:asciiTheme="majorHAnsi" w:hAnsiTheme="majorHAnsi"/>
        <w:sz w:val="32"/>
      </w:rPr>
    </w:pPr>
    <w:r w:rsidRPr="003700A7">
      <w:rPr>
        <w:rFonts w:asciiTheme="majorHAnsi" w:hAnsiTheme="majorHAnsi"/>
        <w:b/>
        <w:noProof/>
        <w:color w:val="FFFFFF" w:themeColor="background1"/>
        <w:lang w:val="en-US"/>
      </w:rPr>
      <mc:AlternateContent>
        <mc:Choice Requires="wps">
          <w:drawing>
            <wp:anchor distT="0" distB="0" distL="114300" distR="114300" simplePos="0" relativeHeight="251661312" behindDoc="1" locked="0" layoutInCell="1" allowOverlap="1" wp14:anchorId="363669AA" wp14:editId="608073CD">
              <wp:simplePos x="0" y="0"/>
              <wp:positionH relativeFrom="page">
                <wp:posOffset>0</wp:posOffset>
              </wp:positionH>
              <wp:positionV relativeFrom="paragraph">
                <wp:posOffset>-240030</wp:posOffset>
              </wp:positionV>
              <wp:extent cx="7553325" cy="76200"/>
              <wp:effectExtent l="0" t="0" r="9525" b="0"/>
              <wp:wrapNone/>
              <wp:docPr id="2" name="Rectangle 2"/>
              <wp:cNvGraphicFramePr/>
              <a:graphic xmlns:a="http://schemas.openxmlformats.org/drawingml/2006/main">
                <a:graphicData uri="http://schemas.microsoft.com/office/word/2010/wordprocessingShape">
                  <wps:wsp>
                    <wps:cNvSpPr/>
                    <wps:spPr>
                      <a:xfrm>
                        <a:off x="0" y="0"/>
                        <a:ext cx="7553325" cy="76200"/>
                      </a:xfrm>
                      <a:prstGeom prst="rect">
                        <a:avLst/>
                      </a:prstGeom>
                      <a:solidFill>
                        <a:srgbClr val="7C2A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DD02D" id="Rectangle 2" o:spid="_x0000_s1026" style="position:absolute;margin-left:0;margin-top:-18.9pt;width:594.75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" fillcolor="#7c2a90" stroked="f" strokeweight="1pt">
              <w10:wrap anchorx="page"/>
            </v:rect>
          </w:pict>
        </mc:Fallback>
      </mc:AlternateContent>
    </w:r>
    <w:r w:rsidRPr="003700A7">
      <w:rPr>
        <w:rFonts w:asciiTheme="majorHAnsi" w:hAnsiTheme="majorHAnsi"/>
        <w:b/>
        <w:noProof/>
        <w:color w:val="FFFFFF" w:themeColor="background1"/>
        <w:lang w:val="en-US"/>
      </w:rPr>
      <mc:AlternateContent>
        <mc:Choice Requires="wps">
          <w:drawing>
            <wp:anchor distT="0" distB="0" distL="114300" distR="114300" simplePos="0" relativeHeight="251659264" behindDoc="1" locked="0" layoutInCell="1" allowOverlap="1" wp14:anchorId="438AFE0D" wp14:editId="46411FE6">
              <wp:simplePos x="0" y="0"/>
              <wp:positionH relativeFrom="page">
                <wp:posOffset>0</wp:posOffset>
              </wp:positionH>
              <wp:positionV relativeFrom="paragraph">
                <wp:posOffset>-68580</wp:posOffset>
              </wp:positionV>
              <wp:extent cx="7553325" cy="609600"/>
              <wp:effectExtent l="0" t="0" r="9525" b="0"/>
              <wp:wrapNone/>
              <wp:docPr id="1" name="Rectangle 1"/>
              <wp:cNvGraphicFramePr/>
              <a:graphic xmlns:a="http://schemas.openxmlformats.org/drawingml/2006/main">
                <a:graphicData uri="http://schemas.microsoft.com/office/word/2010/wordprocessingShape">
                  <wps:wsp>
                    <wps:cNvSpPr/>
                    <wps:spPr>
                      <a:xfrm>
                        <a:off x="0" y="0"/>
                        <a:ext cx="7553325" cy="609600"/>
                      </a:xfrm>
                      <a:prstGeom prst="rect">
                        <a:avLst/>
                      </a:prstGeom>
                      <a:solidFill>
                        <a:srgbClr val="21388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2000F" id="Rectangle 1" o:spid="_x0000_s1026" style="position:absolute;margin-left:0;margin-top:-5.4pt;width:594.75pt;height: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" fillcolor="#213889" stroked="f" strokeweight="1pt">
              <w10:wrap anchorx="page"/>
            </v:rect>
          </w:pict>
        </mc:Fallback>
      </mc:AlternateContent>
    </w:r>
    <w:r>
      <w:rPr>
        <w:rFonts w:asciiTheme="majorHAnsi" w:hAnsiTheme="majorHAnsi"/>
        <w:b/>
        <w:color w:val="FFFFFF" w:themeColor="background1"/>
      </w:rPr>
      <w:softHyphen/>
    </w:r>
    <w:r w:rsidR="00744C65" w:rsidRPr="00744C65">
      <w:rPr>
        <w:rFonts w:asciiTheme="majorHAnsi" w:hAnsiTheme="majorHAnsi" w:cs="Arial"/>
        <w:szCs w:val="20"/>
      </w:rPr>
      <w:t xml:space="preserve"> </w:t>
    </w:r>
    <w:r w:rsidR="00D77C94">
      <w:rPr>
        <w:rFonts w:asciiTheme="majorHAnsi" w:hAnsiTheme="majorHAnsi" w:cs="Arial"/>
        <w:b/>
        <w:color w:val="FFFFFF" w:themeColor="background1"/>
        <w:szCs w:val="20"/>
      </w:rPr>
      <w:t>Company Name, Address, Contact Details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848" w:rsidRDefault="00DF6848" w:rsidP="00144B3A">
      <w:r>
        <w:separator/>
      </w:r>
    </w:p>
  </w:footnote>
  <w:footnote w:type="continuationSeparator" w:id="0">
    <w:p w:rsidR="00DF6848" w:rsidRDefault="00DF6848" w:rsidP="00144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3C6" w:rsidRDefault="00A823C6" w:rsidP="003700A7">
    <w:pPr>
      <w:pStyle w:val="Header"/>
      <w:jc w:val="center"/>
      <w:rPr>
        <w:rFonts w:asciiTheme="majorHAnsi" w:hAnsiTheme="majorHAnsi"/>
      </w:rPr>
    </w:pPr>
  </w:p>
  <w:p w:rsidR="00A823C6" w:rsidRDefault="00A823C6" w:rsidP="00A823C6">
    <w:pPr>
      <w:pStyle w:val="Header"/>
      <w:rPr>
        <w:rFonts w:asciiTheme="majorHAnsi" w:hAnsiTheme="majorHAnsi"/>
      </w:rPr>
    </w:pPr>
  </w:p>
  <w:p w:rsidR="00A823C6" w:rsidRDefault="00A823C6" w:rsidP="003700A7">
    <w:pPr>
      <w:pStyle w:val="Header"/>
      <w:jc w:val="center"/>
      <w:rPr>
        <w:rFonts w:asciiTheme="majorHAnsi" w:hAnsiTheme="majorHAnsi"/>
      </w:rPr>
    </w:pPr>
  </w:p>
  <w:p w:rsidR="00A823C6" w:rsidRDefault="00A823C6" w:rsidP="003700A7">
    <w:pPr>
      <w:pStyle w:val="Header"/>
      <w:jc w:val="center"/>
      <w:rPr>
        <w:rFonts w:asciiTheme="majorHAnsi" w:hAnsiTheme="majorHAnsi"/>
      </w:rPr>
    </w:pPr>
  </w:p>
  <w:p w:rsidR="00144B3A" w:rsidRPr="003700A7" w:rsidRDefault="00144B3A" w:rsidP="003700A7">
    <w:pPr>
      <w:pStyle w:val="Header"/>
      <w:jc w:val="center"/>
      <w:rPr>
        <w:rFonts w:asciiTheme="majorHAnsi" w:hAnsi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192" w:rsidRPr="00744C65" w:rsidRDefault="009F1187" w:rsidP="009F1187">
    <w:pPr>
      <w:pStyle w:val="Header"/>
    </w:pPr>
    <w:r>
      <w:rPr>
        <w:noProof/>
        <w:lang w:val="en-US"/>
      </w:rPr>
      <w:drawing>
        <wp:anchor distT="0" distB="0" distL="114300" distR="114300" simplePos="0" relativeHeight="251662336" behindDoc="1" locked="0" layoutInCell="1" allowOverlap="1">
          <wp:simplePos x="0" y="0"/>
          <wp:positionH relativeFrom="page">
            <wp:align>right</wp:align>
          </wp:positionH>
          <wp:positionV relativeFrom="page">
            <wp:align>top</wp:align>
          </wp:positionV>
          <wp:extent cx="7546765" cy="1502229"/>
          <wp:effectExtent l="0" t="0" r="0" b="31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VF+GenomicsLogos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6765" cy="150222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27958"/>
    <w:multiLevelType w:val="multilevel"/>
    <w:tmpl w:val="F9780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Q0NTS2tDAzMrGwMLZU0lEKTi0uzszPAykwrgUAcZAD0iwAAAA="/>
  </w:docVars>
  <w:rsids>
    <w:rsidRoot w:val="00DF6848"/>
    <w:rsid w:val="00021BDC"/>
    <w:rsid w:val="000D5E88"/>
    <w:rsid w:val="00144B3A"/>
    <w:rsid w:val="003700A7"/>
    <w:rsid w:val="003D4193"/>
    <w:rsid w:val="003E670F"/>
    <w:rsid w:val="00417B28"/>
    <w:rsid w:val="00441D1F"/>
    <w:rsid w:val="00744C65"/>
    <w:rsid w:val="007D399D"/>
    <w:rsid w:val="00894E17"/>
    <w:rsid w:val="00900931"/>
    <w:rsid w:val="00915192"/>
    <w:rsid w:val="009F1187"/>
    <w:rsid w:val="009F6FBF"/>
    <w:rsid w:val="00A823C6"/>
    <w:rsid w:val="00AB5F10"/>
    <w:rsid w:val="00C831A0"/>
    <w:rsid w:val="00D360D8"/>
    <w:rsid w:val="00D77C94"/>
    <w:rsid w:val="00DF6848"/>
    <w:rsid w:val="00F87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557E1BC-AB03-438A-9EB9-8445AB26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8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B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B3A"/>
    <w:rPr>
      <w:rFonts w:ascii="Segoe UI" w:eastAsia="Times New Roman" w:hAnsi="Segoe UI" w:cs="Segoe UI"/>
      <w:sz w:val="18"/>
      <w:szCs w:val="18"/>
      <w:lang w:val="en-US"/>
    </w:rPr>
  </w:style>
  <w:style w:type="paragraph" w:styleId="Header">
    <w:name w:val="header"/>
    <w:basedOn w:val="Normal"/>
    <w:link w:val="HeaderChar"/>
    <w:uiPriority w:val="99"/>
    <w:unhideWhenUsed/>
    <w:rsid w:val="00144B3A"/>
    <w:pPr>
      <w:tabs>
        <w:tab w:val="center" w:pos="4513"/>
        <w:tab w:val="right" w:pos="9026"/>
      </w:tabs>
    </w:pPr>
  </w:style>
  <w:style w:type="character" w:customStyle="1" w:styleId="HeaderChar">
    <w:name w:val="Header Char"/>
    <w:basedOn w:val="DefaultParagraphFont"/>
    <w:link w:val="Header"/>
    <w:uiPriority w:val="99"/>
    <w:rsid w:val="00144B3A"/>
    <w:rPr>
      <w:rFonts w:ascii="Times New Roman" w:eastAsia="Times New Roman" w:hAnsi="Times New Roman" w:cs="Times New Roman"/>
      <w:sz w:val="24"/>
      <w:szCs w:val="24"/>
      <w:lang w:val="en-US"/>
    </w:rPr>
  </w:style>
  <w:style w:type="paragraph" w:styleId="Footer">
    <w:name w:val="footer"/>
    <w:basedOn w:val="Normal"/>
    <w:link w:val="FooterChar"/>
    <w:unhideWhenUsed/>
    <w:rsid w:val="00144B3A"/>
    <w:pPr>
      <w:tabs>
        <w:tab w:val="center" w:pos="4513"/>
        <w:tab w:val="right" w:pos="9026"/>
      </w:tabs>
    </w:pPr>
  </w:style>
  <w:style w:type="character" w:customStyle="1" w:styleId="FooterChar">
    <w:name w:val="Footer Char"/>
    <w:basedOn w:val="DefaultParagraphFont"/>
    <w:link w:val="Footer"/>
    <w:uiPriority w:val="99"/>
    <w:rsid w:val="00144B3A"/>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915192"/>
    <w:rPr>
      <w:color w:val="808080"/>
    </w:rPr>
  </w:style>
  <w:style w:type="character" w:styleId="Hyperlink">
    <w:name w:val="Hyperlink"/>
    <w:basedOn w:val="DefaultParagraphFont"/>
    <w:uiPriority w:val="99"/>
    <w:unhideWhenUsed/>
    <w:rsid w:val="00DF6848"/>
    <w:rPr>
      <w:color w:val="0000FF"/>
      <w:u w:val="single"/>
    </w:rPr>
  </w:style>
  <w:style w:type="paragraph" w:styleId="NoSpacing">
    <w:name w:val="No Spacing"/>
    <w:uiPriority w:val="1"/>
    <w:qFormat/>
    <w:rsid w:val="00DF6848"/>
    <w:pPr>
      <w:spacing w:after="0" w:line="240" w:lineRule="auto"/>
    </w:pPr>
  </w:style>
  <w:style w:type="character" w:customStyle="1" w:styleId="lrzxr">
    <w:name w:val="lrzxr"/>
    <w:basedOn w:val="DefaultParagraphFont"/>
    <w:rsid w:val="00894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oulder@origi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2016-10-14T00:00:00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Goulder</dc:creator>
  <cp:keywords/>
  <dc:description/>
  <cp:lastModifiedBy>Lis Goulder</cp:lastModifiedBy>
  <cp:revision>3</cp:revision>
  <cp:lastPrinted>2016-10-13T09:39:00Z</cp:lastPrinted>
  <dcterms:created xsi:type="dcterms:W3CDTF">2018-05-30T15:17:00Z</dcterms:created>
  <dcterms:modified xsi:type="dcterms:W3CDTF">2018-06-04T13:20:00Z</dcterms:modified>
</cp:coreProperties>
</file>